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12" w:rsidRPr="00B86F38" w:rsidRDefault="00B86F38" w:rsidP="00B86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3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86F38" w:rsidRPr="00B86F38" w:rsidRDefault="00B86F38" w:rsidP="00B86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38">
        <w:rPr>
          <w:rFonts w:ascii="Times New Roman" w:hAnsi="Times New Roman" w:cs="Times New Roman"/>
          <w:b/>
          <w:sz w:val="28"/>
          <w:szCs w:val="28"/>
        </w:rPr>
        <w:t xml:space="preserve">о работе учителя – логопеда МБДОУ №175 </w:t>
      </w:r>
      <w:proofErr w:type="spellStart"/>
      <w:r w:rsidRPr="00B86F38">
        <w:rPr>
          <w:rFonts w:ascii="Times New Roman" w:hAnsi="Times New Roman" w:cs="Times New Roman"/>
          <w:b/>
          <w:sz w:val="28"/>
          <w:szCs w:val="28"/>
        </w:rPr>
        <w:t>Дзуцевой</w:t>
      </w:r>
      <w:proofErr w:type="spellEnd"/>
      <w:r w:rsidRPr="00B86F38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B86F38" w:rsidRPr="00B86F38" w:rsidRDefault="00B86F38" w:rsidP="00B86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38">
        <w:rPr>
          <w:rFonts w:ascii="Times New Roman" w:hAnsi="Times New Roman" w:cs="Times New Roman"/>
          <w:b/>
          <w:sz w:val="28"/>
          <w:szCs w:val="28"/>
        </w:rPr>
        <w:t>за 2021 – 2022 учебный год</w:t>
      </w:r>
    </w:p>
    <w:p w:rsidR="00B86F38" w:rsidRDefault="00B86F38" w:rsidP="00B86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F38" w:rsidRPr="00B86F38" w:rsidRDefault="00B86F38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F38">
        <w:rPr>
          <w:rFonts w:ascii="Times New Roman" w:hAnsi="Times New Roman" w:cs="Times New Roman"/>
          <w:sz w:val="28"/>
          <w:szCs w:val="28"/>
        </w:rPr>
        <w:t>На начало учебного года в подготовительной логопедической группе было 15 детей.</w:t>
      </w:r>
    </w:p>
    <w:p w:rsidR="00B86F38" w:rsidRPr="00B86F38" w:rsidRDefault="00B86F38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F38">
        <w:rPr>
          <w:rFonts w:ascii="Times New Roman" w:hAnsi="Times New Roman" w:cs="Times New Roman"/>
          <w:sz w:val="28"/>
          <w:szCs w:val="28"/>
        </w:rPr>
        <w:t>14 человек с Общим недоразвитием речи III уровня и 1 ребенок с Общим недоразвитием речи II уровня.</w:t>
      </w:r>
    </w:p>
    <w:p w:rsidR="00B86F38" w:rsidRDefault="00B86F38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F38">
        <w:rPr>
          <w:rFonts w:ascii="Times New Roman" w:hAnsi="Times New Roman" w:cs="Times New Roman"/>
          <w:sz w:val="28"/>
          <w:szCs w:val="28"/>
        </w:rPr>
        <w:t>Коррекционно – логопедическая работа планировалась и проводилась с соблюдением требований коррекционных программ:</w:t>
      </w:r>
    </w:p>
    <w:p w:rsidR="00B86F38" w:rsidRDefault="00B86F38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-Т.Б. Филичева, Г.В. Чиркина «Коррекционное обучение и воспитание детей с Общим недоразвитием речи»</w:t>
      </w:r>
      <w:r w:rsidR="008A53C2">
        <w:rPr>
          <w:rFonts w:ascii="Times New Roman" w:hAnsi="Times New Roman" w:cs="Times New Roman"/>
          <w:sz w:val="28"/>
          <w:szCs w:val="28"/>
        </w:rPr>
        <w:t>;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 дороге к Азбуке», пособие для дошкольников;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-«Программа «Воспитания и обучения в детском саду» под редакцией 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Васильевой. 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логопедической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Pr="008A53C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8A5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исправление (коррекция) речевых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деффектов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звуковой стороны речи;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лексико – грамматического строя речи и словарного запаса;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связной речи;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психических процессов.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в работе является – развитие связной речи у детей с ОНР.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Коррекционную работу осуществляла в тесном контакте с воспитателями логопедической группы и родителями.</w:t>
      </w:r>
    </w:p>
    <w:p w:rsidR="008A53C2" w:rsidRDefault="008A53C2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проводилась систематическая работа над коррекцией звукопроизношения и лексико – грамматическим строением речи, развитием связной речи, фонетико – фонематической системы языка, навыков звукового анализа и синтеза, а так же обучение</w:t>
      </w:r>
      <w:r w:rsidR="00CA1F89">
        <w:rPr>
          <w:rFonts w:ascii="Times New Roman" w:hAnsi="Times New Roman" w:cs="Times New Roman"/>
          <w:sz w:val="28"/>
          <w:szCs w:val="28"/>
        </w:rPr>
        <w:t xml:space="preserve"> элементам грамоты. Для закрепления пройденной темы давались дополнительные задания.</w:t>
      </w:r>
    </w:p>
    <w:p w:rsidR="00CA1F89" w:rsidRDefault="00CA1F89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работы к концу учебного года:</w:t>
      </w:r>
    </w:p>
    <w:p w:rsidR="00CA1F89" w:rsidRDefault="00CA1F89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ребенок выбыл;</w:t>
      </w:r>
    </w:p>
    <w:p w:rsidR="00CA1F89" w:rsidRDefault="00CA1F89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-10 детей выпущены из логопедической группы с чистой речью, соответствующей возрастной норме;</w:t>
      </w:r>
      <w:proofErr w:type="gramEnd"/>
    </w:p>
    <w:p w:rsidR="00CA1F89" w:rsidRDefault="00CA1F89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 ребенка нуждаются в дальнейшей коррекционной работе (автоматизация звуков).</w:t>
      </w:r>
    </w:p>
    <w:p w:rsidR="00CA1F89" w:rsidRDefault="00CA1F89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овладели правильным звукопроизношением и словообразованием, умением высказывать свои мысли.</w:t>
      </w:r>
    </w:p>
    <w:p w:rsidR="00CA1F89" w:rsidRDefault="00CA1F89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на новый учебный год.</w:t>
      </w:r>
    </w:p>
    <w:p w:rsidR="00CA1F89" w:rsidRDefault="00CA1F89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над развитием всех компонентов (речи) языковой системы у детей с нарушением речи.</w:t>
      </w:r>
    </w:p>
    <w:p w:rsidR="00CA1F89" w:rsidRDefault="00CA1F89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Пересмотреть организацию работы с родителями и воспитателями, взаимодействие, повышающее мотивацию родителей и педагогов в устранении имеющихся нарушений в развитии речи ребенка.</w:t>
      </w:r>
    </w:p>
    <w:p w:rsidR="00CA1F89" w:rsidRDefault="00CA1F89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своего профессионального уровня.</w:t>
      </w:r>
    </w:p>
    <w:p w:rsidR="00CA1F89" w:rsidRDefault="00CA1F89" w:rsidP="00B86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кабинета играми и пособиями.</w:t>
      </w:r>
      <w:bookmarkStart w:id="0" w:name="_GoBack"/>
      <w:bookmarkEnd w:id="0"/>
    </w:p>
    <w:p w:rsidR="00CA1F89" w:rsidRPr="00B86F38" w:rsidRDefault="00CA1F89" w:rsidP="00B86F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1F89" w:rsidRPr="00B8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A8"/>
    <w:rsid w:val="008A53C2"/>
    <w:rsid w:val="00A30DA8"/>
    <w:rsid w:val="00AD3012"/>
    <w:rsid w:val="00B86F38"/>
    <w:rsid w:val="00C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2022-07-13T10:22:00Z</dcterms:created>
  <dcterms:modified xsi:type="dcterms:W3CDTF">2022-07-13T11:14:00Z</dcterms:modified>
</cp:coreProperties>
</file>