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AC" w:rsidRPr="006934AC" w:rsidRDefault="006934AC" w:rsidP="006934AC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6934AC">
        <w:rPr>
          <w:rFonts w:ascii="Times New Roman" w:eastAsia="Calibri" w:hAnsi="Times New Roman" w:cs="Times New Roman"/>
          <w:b/>
          <w:sz w:val="28"/>
          <w:szCs w:val="28"/>
        </w:rPr>
        <w:t>Аналитический отчет педагога-психолога</w:t>
      </w:r>
    </w:p>
    <w:p w:rsidR="006934AC" w:rsidRPr="006934AC" w:rsidRDefault="006934AC" w:rsidP="006934AC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34AC">
        <w:rPr>
          <w:rFonts w:ascii="Times New Roman" w:eastAsia="Calibri" w:hAnsi="Times New Roman" w:cs="Times New Roman"/>
          <w:b/>
          <w:sz w:val="28"/>
          <w:szCs w:val="28"/>
        </w:rPr>
        <w:t>за 2021-2022 учебный год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работы педагога-психолога: создание условий для полноценного проживания дошкольного детства сохранения и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укрепления психологического здоровья детей, гармонического развития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их личности.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работы педагога-психолога: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1.Совершенствовать работу по речевому развитию.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2.Продолжать формировать у дошкольников экологические нормы поведени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через разнообразные виды деятельности.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3. Создание благоприятных  </w:t>
      </w:r>
      <w:proofErr w:type="spellStart"/>
      <w:r w:rsidRPr="006934AC"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–педагогических условий в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детском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саду для психологического здоровья детей и их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эмоциональное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благополучия.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4. Выявление на основе диагностики и наблюдений личностных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особенностей детей и разработка индивидуальных маршрутов их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развития.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5. Оптимизация условий адаптации детей к дошкольному учреждению: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обеспечение психологического сопровождения детей при адаптации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6. Обеспечение психологического сопровождения детей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подготовительной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группы к школьному обучению.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7. Обеспечение психологического сопровождения детей «группы риска».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34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Эффективность профессиональной деятельности характеризуется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34AC">
        <w:rPr>
          <w:rFonts w:ascii="Times New Roman" w:eastAsia="Calibri" w:hAnsi="Times New Roman" w:cs="Times New Roman"/>
          <w:b/>
          <w:sz w:val="28"/>
          <w:szCs w:val="28"/>
        </w:rPr>
        <w:t>выполнением всех поставленных задач на учебный год.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С помощью администрации детского сада, педагогическим персоналом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были созданы условия, способствующие охране физического и психического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здоровья детей, обеспечению их эмоционального благополучия, свободному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и эффективному развитию способностей каждого ребенка.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В детском саду обучается и воспитывается 216 ребенка, количество групп 6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Психологическим сопровождением были охвачены все дети ДОУ.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b/>
          <w:sz w:val="28"/>
          <w:szCs w:val="28"/>
        </w:rPr>
        <w:t>Социальный статус</w:t>
      </w: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семей воспитанников ДОУ следующий: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34AC">
        <w:rPr>
          <w:rFonts w:ascii="Times New Roman" w:eastAsia="Calibri" w:hAnsi="Times New Roman" w:cs="Times New Roman"/>
          <w:sz w:val="28"/>
          <w:szCs w:val="28"/>
        </w:rPr>
        <w:t>Полные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,н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>еполные,многодетные</w:t>
      </w:r>
      <w:proofErr w:type="spellEnd"/>
      <w:r w:rsidRPr="0069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2021/2022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Начало года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Количество детей в ДОУ - 216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Психолого-педагогическое сопровождение в ДОУ - это система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деятельности педагога-психолога и воспитателей,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направленная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на создание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благоприятных социально-психологических условий, обеспечивающих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сохранение и укрепление психического здоровья ребенка,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содействующих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в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разрешении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проблем, возникающих у него в процессе взаимодействий в ДОУ социально-адекватными способами.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lastRenderedPageBreak/>
        <w:t>Под психологическим сопровождением понимается система организационных, диагностических, обучающих и развивающих мероприятий для всех субъектов образовательного учреждения.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Целью психолого-педагогического сопровождения ребенка в учебно-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воспитательном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процессе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является обеспечение его нормального развития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(в соответствии с нормой развития в определенном возрасте).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Задачи психолого-педагогического сопровождения: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- оптимизация условий адаптации детей к дошкольному учреждению;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- обеспечение процесса сопровождения детей «группы риска»;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- подготовка детей подготовительной группы к школьному обучению;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- обеспечение сопровождения образовательного процесса по внедрению ФГОС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Сопровождение, таким образом, представляет собой деятельность,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направленную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на создание системы психолого-педагогических условий,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способствующих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успешному обучению, воспитанию и развитию каждого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ребенка в конкретной образовательной среде.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Виды деятельности по психолого-педагогическому сопровождению: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• профилактика;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• диагностика (индивидуальная и групповая);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• консультирование (индивидуальное и групповое);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• развивающая работа (индивидуальная и групповая);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lastRenderedPageBreak/>
        <w:t>• коррекционная работа (индивидуальная и групповая);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34AC">
        <w:rPr>
          <w:rFonts w:ascii="Times New Roman" w:eastAsia="Calibri" w:hAnsi="Times New Roman" w:cs="Times New Roman"/>
          <w:b/>
          <w:sz w:val="28"/>
          <w:szCs w:val="28"/>
        </w:rPr>
        <w:t>1. Диагностика.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Психодиагностическая работа в учреждении ведется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следующим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направлениям: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• Диагностика познавательной сферы (мышление, внимание, восприятие,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память, воображение) – групповая и индивидуальная;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• Диагностика готовности к школе (мотивационная готовность,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интеллектуальная, коммуникативная) – индивидуальная;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• Диагностика прохождения периода адаптации к детскому саду вновь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поступивших детей;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Количественный и качественный анализ проведения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диагностических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исследований в 2021-2022 учебном году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b/>
          <w:sz w:val="28"/>
          <w:szCs w:val="28"/>
        </w:rPr>
        <w:t>1. Познавательные процессы</w:t>
      </w:r>
      <w:r w:rsidRPr="006934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Начало учебного года: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Вторая младшая группа - В 11%, С 63%.Н 26%.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Средняя группа - В 13%, С 52%, Н 35%.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Старшая группа - В 8%, 61%,31%.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Подготовительная групп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В 9%, С 55%, Н 36%.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Конец учебного года: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Вторая младшая группа – В 55%, С 39% , Н 6%.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Средняя группа – В 38%, С 51%, Н 11%.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Старшая группа – В 19%, С 67%, Н 14%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34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Готовность к школе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Подготовительная группа – В50 %, С 45% (начало года)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Подготовительная группа – В 22%, ВС 33%, С 40%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34AC">
        <w:rPr>
          <w:rFonts w:ascii="Times New Roman" w:eastAsia="Calibri" w:hAnsi="Times New Roman" w:cs="Times New Roman"/>
          <w:b/>
          <w:sz w:val="28"/>
          <w:szCs w:val="28"/>
        </w:rPr>
        <w:t>3 Уровень адаптации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Первая группа – дети с высоким уровнем </w:t>
      </w:r>
      <w:proofErr w:type="spellStart"/>
      <w:r w:rsidRPr="006934AC">
        <w:rPr>
          <w:rFonts w:ascii="Times New Roman" w:eastAsia="Calibri" w:hAnsi="Times New Roman" w:cs="Times New Roman"/>
          <w:sz w:val="28"/>
          <w:szCs w:val="28"/>
        </w:rPr>
        <w:t>адаптированности</w:t>
      </w:r>
      <w:proofErr w:type="spell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– 70%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Вторая группа – дети со средним уровнем </w:t>
      </w:r>
      <w:proofErr w:type="spellStart"/>
      <w:r w:rsidRPr="006934AC">
        <w:rPr>
          <w:rFonts w:ascii="Times New Roman" w:eastAsia="Calibri" w:hAnsi="Times New Roman" w:cs="Times New Roman"/>
          <w:sz w:val="28"/>
          <w:szCs w:val="28"/>
        </w:rPr>
        <w:t>адаптированности</w:t>
      </w:r>
      <w:proofErr w:type="spell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–30%.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проведенных исследований наблюдается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динамический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рост уровня </w:t>
      </w:r>
      <w:proofErr w:type="spellStart"/>
      <w:r w:rsidRPr="006934AC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познавательных процессов у детей,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улучшились показатели развития детей, произошло выравнивание уровня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психических процессов детей группы риска. Наблюдается положительная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динамика готовности детей к школе, прогнозируемые результаты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дальнейшего обучения в школе всех воспитанников положительные.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Произошло завершение в целом периода адаптации, сохранение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психологического здоровья вновь прибывших детей.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В результате психодиагностики выявлены проблемы, послужившие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причиной обращения за психологической помощью, намечены пути их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коррекции и устранения.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. Коррекционно-развивающая работа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Система коррекционных мер, реализуемая в МБДОУ детский сад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«Березка» направлена: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* на активизацию познавательной деятельности и социально-трудовую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адаптацию воспитанников;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lastRenderedPageBreak/>
        <w:t>* повышение уровня умственного развития детей;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* формирование у них отдельных высших психических функций (памяти,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внимания, восприятия и т. д.);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* овладение воспитанниками знаниями об окружающем мире, формирование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у них опыта практического обучения и навыка самостоятельного поиска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информации;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* коррекцию недостатков эмоционально-личностного и социального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развития детей.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При организации коррекционно-развивающих занятий была опора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объективно существующие или предполагаемые закономерности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детского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развития и следующие принципы: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1. Единство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обучающей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>, коррекционно-развивающей и воспитательной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задач.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2. Развитие сознательности, активности и самостоятельности ребенка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процессе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коррекционно-развивающих мероприятий.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Систематичность и последовательность (приобретаемые детьми знания,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умения, навыки должны представлять собой определенную систему, а их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формирование осуществляться поэтапно).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Доступность содержания занятий (изучаемый материал должен быть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адаптирован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с учетом умственных, психологических, физических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возможностей детей, достигнутого ими уровня знаний и умений и вместе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тем требовать определенных усилий для его усвоения).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Наглядность (принцип вытекает из необходимости активного восприятия,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lastRenderedPageBreak/>
        <w:t>осмысления и обобщения детьми изучаемого материала; применяется и как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средство познания нового, и для развития наблюдательности, и для лучшего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запоминания информации).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6. Индивидуальный подход к воспитанникам.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Занятия проводились по методике </w:t>
      </w:r>
      <w:proofErr w:type="spellStart"/>
      <w:r w:rsidRPr="006934AC">
        <w:rPr>
          <w:rFonts w:ascii="Times New Roman" w:eastAsia="Calibri" w:hAnsi="Times New Roman" w:cs="Times New Roman"/>
          <w:sz w:val="28"/>
          <w:szCs w:val="28"/>
        </w:rPr>
        <w:t>В.Л.Шарохина</w:t>
      </w:r>
      <w:proofErr w:type="spell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Выводы: В результате проведенной коррекционно-развивающей работы и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по результатам итоговых диагностических исследований можно сделать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следующие выводы: произошла коррекция и устранение проблем у детей,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нормализовались в достаточной степени детско-родительские отношения,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произошло преодоление проблем развития личностной и коммуникативной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сфер у детей, нормализация эмоционального состояния педагогов.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3. Родительские собрания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(групповые)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1 «Психологическая готовность детей к школе (результаты диагностики)»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родители подготовительной группы (конец года)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2 «Общее собрание» во всех группах «Анализ работы за первое полугодие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2021-2022 учебный год»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3 «Возрастные особенности детей» родители по группам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Выводы: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В результате проделанной работы произошли существенные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изменения, а именно: повышение осведомленности родителей и педагогов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вопросах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психического развития дошкольников, повышение уровня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информированности родителей, заинтересованности родителей в вопросах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lastRenderedPageBreak/>
        <w:t>воспитания детей, достижение взаимопонимания о причинах возникновения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проблем и путей их преодоления, повышение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психолого-педагогической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компетентности педагогов и родителей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4. Профилактическая работа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Психопрофилактическая работа направлена на развитие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коммуникативных способностей и социальной адаптации детей, развитию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познавательных и творческих способностей у детей, развитию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эмоциональной сферы. Работа с детьми проводится в форме </w:t>
      </w:r>
      <w:proofErr w:type="spellStart"/>
      <w:r w:rsidRPr="006934AC">
        <w:rPr>
          <w:rFonts w:ascii="Times New Roman" w:eastAsia="Calibri" w:hAnsi="Times New Roman" w:cs="Times New Roman"/>
          <w:sz w:val="28"/>
          <w:szCs w:val="28"/>
        </w:rPr>
        <w:t>тренинговых</w:t>
      </w:r>
      <w:proofErr w:type="spell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упражнений, предпочтение отдается групповым играм.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Работа с родителями предполагает профилактику </w:t>
      </w:r>
      <w:proofErr w:type="spellStart"/>
      <w:r w:rsidRPr="006934AC">
        <w:rPr>
          <w:rFonts w:ascii="Times New Roman" w:eastAsia="Calibri" w:hAnsi="Times New Roman" w:cs="Times New Roman"/>
          <w:sz w:val="28"/>
          <w:szCs w:val="28"/>
        </w:rPr>
        <w:t>дезадаптивного</w:t>
      </w:r>
      <w:proofErr w:type="spell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поведения в семье, формирование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доброжелательных</w:t>
      </w:r>
      <w:proofErr w:type="gramEnd"/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 доверительных</w:t>
      </w:r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 xml:space="preserve">отношений с ребенком, направленность на формирование </w:t>
      </w:r>
      <w:proofErr w:type="gramStart"/>
      <w:r w:rsidRPr="006934AC">
        <w:rPr>
          <w:rFonts w:ascii="Times New Roman" w:eastAsia="Calibri" w:hAnsi="Times New Roman" w:cs="Times New Roman"/>
          <w:sz w:val="28"/>
          <w:szCs w:val="28"/>
        </w:rPr>
        <w:t>полноценной</w:t>
      </w:r>
      <w:proofErr w:type="gramEnd"/>
    </w:p>
    <w:p w:rsidR="006934AC" w:rsidRPr="006934AC" w:rsidRDefault="006934AC" w:rsidP="006934A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4AC">
        <w:rPr>
          <w:rFonts w:ascii="Times New Roman" w:eastAsia="Calibri" w:hAnsi="Times New Roman" w:cs="Times New Roman"/>
          <w:sz w:val="28"/>
          <w:szCs w:val="28"/>
        </w:rPr>
        <w:t>личности.</w:t>
      </w:r>
    </w:p>
    <w:bookmarkEnd w:id="0"/>
    <w:p w:rsidR="00D9304A" w:rsidRPr="006934AC" w:rsidRDefault="00D9304A">
      <w:pPr>
        <w:rPr>
          <w:rFonts w:ascii="Times New Roman" w:hAnsi="Times New Roman" w:cs="Times New Roman"/>
          <w:sz w:val="28"/>
          <w:szCs w:val="28"/>
        </w:rPr>
      </w:pPr>
    </w:p>
    <w:sectPr w:rsidR="00D9304A" w:rsidRPr="0069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6B"/>
    <w:rsid w:val="006934AC"/>
    <w:rsid w:val="0072716B"/>
    <w:rsid w:val="00D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Нехаева</dc:creator>
  <cp:keywords/>
  <dc:description/>
  <cp:lastModifiedBy>Людмила Нехаева</cp:lastModifiedBy>
  <cp:revision>3</cp:revision>
  <dcterms:created xsi:type="dcterms:W3CDTF">2022-07-13T19:28:00Z</dcterms:created>
  <dcterms:modified xsi:type="dcterms:W3CDTF">2022-07-13T19:29:00Z</dcterms:modified>
</cp:coreProperties>
</file>